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8A2" w:rsidRPr="002C1F85" w:rsidRDefault="004B72DF" w:rsidP="009B2360">
      <w:pPr>
        <w:spacing w:after="0"/>
        <w:ind w:left="120"/>
        <w:jc w:val="center"/>
        <w:rPr>
          <w:lang w:val="ru-RU"/>
        </w:rPr>
        <w:sectPr w:rsidR="003F48A2" w:rsidRPr="002C1F85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2752240"/>
      <w:r>
        <w:rPr>
          <w:noProof/>
          <w:lang w:val="ru-RU"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Pictures\2023-09-23 муз\му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3 муз\муз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bookmarkStart w:id="1" w:name="block-12752241"/>
      <w:bookmarkEnd w:id="0"/>
      <w:r w:rsidRPr="002C1F8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Музыка –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уровень обобщенности, с другой – глубокая степень психологической 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Музыка, являясь эффективным способом коммуникации, обеспечивает межличностное и социальное взаимодействие людей, в том числе является средством сохранения и передачи идей и смыслов, рожденных в предыдущие века и отраженных 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национальной идентичности. Родные интонации, мелодии и ритмы являются квинтэссенцией культурного кода, сохраняющего в свернутом виде всю систему мировоззрения предков, передаваемую музыкой не только через сознание, но и на более глубоком – подсознательном – уровне.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Музыка – временно́е искусство.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связей и логики развития событий, обогащать индивидуальный опыт в предвидении будущего и его сравнении с прошлым.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Изучение музыки обеспечивает развитие интеллектуальных и творческих способностей обучающегося, развивает его абстрактное мышление, память и воображение, формирует умения и навыки в сфере эмоционального интеллекта, способствует самореализации и самопринятию личности. Музыкальное обучение и воспитание вносит огромный вклад в эстетическое и нравственное развитие обучающегося, формирование всей системы ценностей.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Изучение музыки необходимо для полноценного образования и воспитания обучающегося, развития его психики, эмоциональной и интеллектуальной сфер, творческого потенциала.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Основная цель реализации программы по музыке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всей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становление системы ценностей обучающихся, развитие целостного миропонимания в единстве эмоциональной и познавательной сферы;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универсальной формы невербальной коммуникации между людьми разных эпох и народов, эффективного способа авто-коммуникации;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ребенка, развитие внутренней мотивации к интонационно-содержательной деятельности.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Задачи обучения музыке на уровне основного общего образования: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приобщение к традиционным российским ценностям через личный психологический опыт эмоционально-эстетического переживания;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осознание социальной функции музыки,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ее воздействия на человека;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формирование ценностных личных предпочтений в сфере музыкального искусства, воспитание уважительного отношения к системе культурных ценностей других людей, приверженность парадигме сохранения и развития культурного многообразия;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формирование целостного представления о комплексе выразительных средств музыкального искусства, освоение ключевых элементов музыкального языка, характерных для различных музыкальных стилей;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 страны и мира, </w:t>
      </w: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ориентации в истории развития музыкального искусства и современной музыкальной культуре;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развитие общих и специальных музыкальных способностей, совершенствование в предметных умениях и навыках, в том числе: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слушание (расширение приемов и навыков вдумчивого, осмысленного восприятия музыки, аналитической, оценочной, рефлексивной деятельности в связи с прослушанным музыкальным произведением);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исполнение (пение в различных манерах, составах, стилях, игра на доступных музыкальных инструментах, опыт исполнительской деятельности на электронных и виртуальных музыкальных инструментах);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сочинение (элементы вокальной и инструментальной импровизации, композиции, аранжировки, в том числе с использованием цифровых программных продуктов);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музыкальное движение (пластическое интонирование, инсценировка, танец, двигательное моделирование);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творческие проекты, музыкально-театральная деятельность (концерты, фестивали, представления);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исследовательская деятельность на материале музыкального искусства.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модулей, принципам компоновки учебных тем, форм и методов освоения содержания. При этом 4 модуля из 9 предложенных рассматриваются как инвариантные, остальные 5 – как вариативные, реализация которых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их творческих способностей.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 структурно представлено девятью модулями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предмета: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инвариантные модули: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модуль № 1 «Музыка моего края»;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модуль № 2 «Народное музыкальное творчество России»;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модуль № 3 «Русская классическая музыка»;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модуль № 4 «Жанры музыкального искусства»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вариативные модули: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модуль № 5 «Музыка народов мира»;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модуль № 6 «Европейская классическая музыка»;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модуль № 7 «Духовная музыка»;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модуль № 8 «Современная музыка: основные жанры и направления»;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модуль № 9 «Связь музыки с другими видами искусства»;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Каждый модуль состоит из нескольких тематических блоков. Виды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7ad9d27f-2d5e-40e5-a5e1-761ecce37b11"/>
      <w:r w:rsidRPr="002C1F85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музыки, – 136 часов: в 5 классе – 34 часа (1 час в неделю), в 6 классе – 34 часа (1 час в неделю), в 7 классе – 34 часа (1 час в неделю), в 8 классе – 34 часа (1 час в неделю).</w:t>
      </w:r>
      <w:bookmarkEnd w:id="2"/>
      <w:r w:rsidRPr="002C1F85">
        <w:rPr>
          <w:rFonts w:ascii="Times New Roman" w:hAnsi="Times New Roman"/>
          <w:color w:val="000000"/>
          <w:sz w:val="28"/>
          <w:lang w:val="ru-RU"/>
        </w:rPr>
        <w:t>‌‌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Изучение музыки предполагает активную социокультурную деятельность обучающихся, участие в исследовательских и творческих проектах, в том числе основанных на межпредметных связях с такими учебными предметами, как изобразительное искусство, литература, география, история, обществознание, иностранный язык.</w:t>
      </w:r>
    </w:p>
    <w:p w:rsidR="003F48A2" w:rsidRPr="002C1F85" w:rsidRDefault="003F48A2">
      <w:pPr>
        <w:rPr>
          <w:lang w:val="ru-RU"/>
        </w:rPr>
        <w:sectPr w:rsidR="003F48A2" w:rsidRPr="002C1F85">
          <w:pgSz w:w="11906" w:h="16383"/>
          <w:pgMar w:top="1134" w:right="850" w:bottom="1134" w:left="1701" w:header="720" w:footer="720" w:gutter="0"/>
          <w:cols w:space="720"/>
        </w:sectPr>
      </w:pPr>
    </w:p>
    <w:p w:rsidR="003F48A2" w:rsidRPr="002C1F85" w:rsidRDefault="00B76A4F">
      <w:pPr>
        <w:spacing w:after="0" w:line="264" w:lineRule="auto"/>
        <w:ind w:left="120"/>
        <w:jc w:val="both"/>
        <w:rPr>
          <w:lang w:val="ru-RU"/>
        </w:rPr>
      </w:pPr>
      <w:bookmarkStart w:id="3" w:name="block-12752242"/>
      <w:bookmarkEnd w:id="1"/>
      <w:r w:rsidRPr="002C1F8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3F48A2" w:rsidRPr="002C1F85" w:rsidRDefault="003F48A2">
      <w:pPr>
        <w:spacing w:after="0" w:line="264" w:lineRule="auto"/>
        <w:ind w:left="120"/>
        <w:jc w:val="both"/>
        <w:rPr>
          <w:lang w:val="ru-RU"/>
        </w:rPr>
      </w:pPr>
    </w:p>
    <w:p w:rsidR="003F48A2" w:rsidRPr="002C1F85" w:rsidRDefault="00B76A4F">
      <w:pPr>
        <w:spacing w:after="0" w:line="264" w:lineRule="auto"/>
        <w:ind w:left="12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3F48A2" w:rsidRPr="002C1F85" w:rsidRDefault="003F48A2">
      <w:pPr>
        <w:spacing w:after="0" w:line="264" w:lineRule="auto"/>
        <w:ind w:left="120"/>
        <w:jc w:val="both"/>
        <w:rPr>
          <w:lang w:val="ru-RU"/>
        </w:rPr>
      </w:pPr>
    </w:p>
    <w:p w:rsidR="003F48A2" w:rsidRPr="002C1F85" w:rsidRDefault="00B76A4F">
      <w:pPr>
        <w:spacing w:after="0" w:line="264" w:lineRule="auto"/>
        <w:ind w:left="120"/>
        <w:jc w:val="both"/>
        <w:rPr>
          <w:lang w:val="ru-RU"/>
        </w:rPr>
      </w:pPr>
      <w:bookmarkStart w:id="4" w:name="_Toc139895958"/>
      <w:bookmarkEnd w:id="4"/>
      <w:r w:rsidRPr="002C1F85">
        <w:rPr>
          <w:rFonts w:ascii="Times New Roman" w:hAnsi="Times New Roman"/>
          <w:b/>
          <w:color w:val="000000"/>
          <w:sz w:val="28"/>
          <w:lang w:val="ru-RU"/>
        </w:rPr>
        <w:t xml:space="preserve">Модуль № 1 «Музыка моего края»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Фольклор – народное творчество.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Традиционная музыка – отражение жизни народа. Жанры детского и игрового фольклора (игры, пляски, хороводы).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в аудио- и видеозаписи;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жанра, основного настроения, характера музыки;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Календарный фольклор.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Календарные обряды, традиционные для данной местности (осенние, зимние, весенние – на выбор учителя).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символикой календарных обрядов, поиск информации о соответствующих фольклорных традициях;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участие в народном гулянии, празднике на улицах своего города, поселка.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Семейный фольклор.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Фольклорные жанры, связанные с жизнью человека: свадебный обряд, рекрутские песни, плачи-причитания.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фольклорными жанрами семейного цикла;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изучение особенностей их исполнения и звучания;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определение на слух жанровой принадлежности, анализ символики традиционных образов;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песен, фрагментов обрядов (по выбору учителя);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исследовательские проекты по теме «Жанры семейного фольклора».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Наш край сегодня.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Современная музыкальная культура родного края. Гимн республики, города (при наличии). Земляки – композиторы, исполнители, деятели культуры. Театр, филармония, консерватория.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 и исполнение гимна республики, города, песен местных композиторов;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творческой биографией, деятельностью местных мастеров культуры и искусства;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посещение местных музыкальных театров, музеев, концертов, написание отзыва с анализом спектакля, концерта, экскурсии;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исследовательские проекты, посвященные деятелям музыкальной культуры своей малой родины (композиторам, исполнителям, творческим коллективам);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творческие проекты (сочинение песен, создание аранжировок народных мелодий; съемка, монтаж и озвучивание любительского фильма), направленныена сохранение и продолжение музыкальных традиций своего края.</w:t>
      </w:r>
    </w:p>
    <w:p w:rsidR="003F48A2" w:rsidRPr="002C1F85" w:rsidRDefault="003F48A2">
      <w:pPr>
        <w:spacing w:after="0" w:line="264" w:lineRule="auto"/>
        <w:ind w:left="120"/>
        <w:jc w:val="both"/>
        <w:rPr>
          <w:lang w:val="ru-RU"/>
        </w:rPr>
      </w:pPr>
    </w:p>
    <w:p w:rsidR="003F48A2" w:rsidRPr="002C1F85" w:rsidRDefault="00B76A4F">
      <w:pPr>
        <w:spacing w:after="0" w:line="264" w:lineRule="auto"/>
        <w:ind w:left="12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Модуль № 2 «Народное музыкальное творчество России»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Россия – наш общий дом.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Богатство и разнообразие фольклорных традиций народов нашей страны. Музыка наших соседей, музыка других регионов (при изучении данного тематического материала рекомендуется выбрать не менее трех региональных традиций. Одна из которых – музыка ближайших соседей (например, для обучающихся Нижегородской области – чувашский или марийский фольклор, для обучающихся Краснодарского края – музыка Адыгеи). Две другие культурные традиции желательно выбрать среди более удаленных географически, а также по принципу контраста мелодико-ритмических особенностей. Для обучающихся республик Российской Федерации среди культурных традиций обязательно должна быть представлена русская народная музыка).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близких и далеких регионов в аудио- и видеозаписи;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 разных народов России;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жанра, характера музыки.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Фольклорные жанры.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Общее и особенное в фольклоре народов России: лирика, эпос, танец.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фольклора разных регионов России в аудио-и видеозаписи;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аутентичная манера исполнения;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разных народов;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танцевальных, лирических и эпических песенных образцов фольклора разных народов России;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эпических сказаний;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в характере изученных народных танцев и песен;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музыке разных народов России; музыкальный фестиваль «Народы России».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композиторов.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Народные истоки 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Внутреннее родство композиторского и народного творчества на интонационном уровне.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сравнение аутентичного звучания фольклора и фольклорных мелодий в композиторской обработке;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разучивание, исполнение народной песни в композиторской обработке;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2–3 фрагментами крупных сочинений (опера, симфония, концерт, квартет, вариации), в которых использованы подлинные народные мелодии;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наблюдение за принципами композиторской обработки, развития фольклорного тематического материала;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исследовательские, творческие проекты, раскрывающие тему отражения фольклора в творчестве профессиональных композиторов (на примере выбранной региональной традиции);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посещение концерта, спектакля (просмотр фильма, телепередачи), посвященного данной теме;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обсуждение в классе и (или) письменная рецензия по результатам просмотра.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lastRenderedPageBreak/>
        <w:t>На рубежах культур.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Взаимное влияние фольклорных традиций друг на друга. Этнографические экспедиции и фестивали. Современная жизнь фольклора.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примерами смешения культурных традиций в пограничных территориях (например, казачья лезгинка, калмыцкая гармошка), выявление причинно-следственных связей такого смешения;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изучение творчества и вклада в развитие культуры современных этно-исполнителей, исследователей традиционного фольклора;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участие в этнографической экспедиции; посещение (участие) в фестивале традиционной культуры.</w:t>
      </w:r>
    </w:p>
    <w:p w:rsidR="003F48A2" w:rsidRPr="002C1F85" w:rsidRDefault="003F48A2">
      <w:pPr>
        <w:spacing w:after="0" w:line="264" w:lineRule="auto"/>
        <w:ind w:left="120"/>
        <w:jc w:val="both"/>
        <w:rPr>
          <w:lang w:val="ru-RU"/>
        </w:rPr>
      </w:pPr>
    </w:p>
    <w:p w:rsidR="003F48A2" w:rsidRPr="002C1F85" w:rsidRDefault="00B76A4F">
      <w:pPr>
        <w:spacing w:after="0" w:line="264" w:lineRule="auto"/>
        <w:ind w:left="12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Модуль № 3 «Русская классическая музыка»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(изучение тематических блоков данного модуля целесообразно соотносить с изучением модулей «Музыка моего края» и «Народное музыкальное творчество России», переходя от русского фольклора к творчеству русских композиторов, прослеживая продолжение и развитие круга национальных сюжетов, образов, интонаций).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Образы родной земли.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Вокальная музыка на стихи русских поэтов, программные инструментальные произведения, посвященные картинам русской природы, народного быта, сказкам, легендам (на примере творчества М.И. Глинки, С.В. Рахманинова, В.А. Гаврилина и других композиторов).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повторение, обобщение опыта слушания, проживания, анализа музыки русских композиторов, полученного на уровне начального общего образования;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выявление мелодичности, широты дыхания, интонационной близости русскому фольклору;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русским композитором-классиком;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авторов изученных произведений;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рисование по мотивам прослушанных музыкальных произведений; посещение концерта классической музыки, в программу которого входят произведения русских композиторов.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Золотой век русской культуры.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Содержание: Светская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 века: музыкальные салоны, домашнее музицирование, балы, театры. Особенности </w:t>
      </w: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отечественной музыкальной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 в. (на примере творчества М.И. Глинки, П.И.Чайковского, Н.А.Римского-Корсакова и других композиторов).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 века, анализ художественного содержания, выразительных средств;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лирического характера, сочиненного русским композитором-классиком;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художественных фильмов, телепередач,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 века;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создание любительского фильма, радиопередачи, театрализованной музыкально-литературной композиции на основе музыки и литературы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 века; реконструкция костюмированного бала, музыкального салона.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История страны и народа в музыке русских композиторов.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Содержание: Образы народных героев, тема служения Отечеству в крупных театральных и симфонических произведениях русских композиторов (на примере сочинений композиторов – Н.А.Римского-Корсакова, А.П.Бородина, М.П.Мусоргского, С.С.Прокофьева, Г.В.Свиридова и других композиторов).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2C1F85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 веков, анализ художественного содержания и способов выражения патриотической идеи, гражданского пафоса;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патриотического содержания, сочиненного русским композитором-классиком;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исполнение Гимна Российской Федерации;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оперы одного из русских композиторов (или посещение театра) или фильма, основанного на музыкальных сочинениях русских композиторов.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Русский балет.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Мировая слава русского балета. Творчество композиторов (П.И. Чайковский, С.С. Прокофьев, И.Ф. Стравинский, Р.К. Щедрин), балетмейстеров, артистов балета. Дягилевские сезоны.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шедеврами русской балетной музыки;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поиск информации о постановках балетных спектаклей, гастролях российских балетных трупп за рубежом;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посещение балетного спектакля (просмотр в видеозаписи);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характеристика отдельных музыкальных номеров и спектакля в целом;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истории создания знаменитых балетов, творческой биографии балерин, танцовщиков, балетмейстеров;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съемки любительского фильма (в технике теневого, кукольного театра, мультипликации) на музыку какого-либо балета (фрагменты).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Русская исполнительская школа.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Содержание: Творчество выдающихся отечественных исполнителей (А.Г. Рубинштейн, С. Рихтер, Л. Коган, М. Ростропович, Е. Мравинский и другие исполнители). Консерватории в Москве и Санкт-Петербурге, родном городе. Конкурс имени П.И. Чайковского.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слушание одних и тех же произведений в исполнении разных музыкантов, оценка особенностей интерпретации;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создание домашней фоно- и видеотеки из понравившихся произведений;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дискуссия на тему «Исполнитель – соавтор композитора»;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биографиям известных отечественных исполнителей классической музыки.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Русская музыка – взгляд в будущее.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Идея светомузыки. Мистерии А.Н. Скрябина. Терменвокс, синтезатор Е. Мурзина, электронная музыка (на примере творчества А.Г. Шнитке, Э.Н. Артемьева и других композиторов).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 века, эстетическими и технологическими идеями по расширению возможностей и средств музыкального искусства;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слушание образцов электронной музыки, дискуссия о значении технических средств в создании современной музыки;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развитию музыкальной электроники в России;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импровизация, сочинение музыки с помощью цифровых устройств, программных продуктов и электронных гаджетов.</w:t>
      </w:r>
    </w:p>
    <w:p w:rsidR="003F48A2" w:rsidRPr="002C1F85" w:rsidRDefault="003F48A2">
      <w:pPr>
        <w:spacing w:after="0" w:line="264" w:lineRule="auto"/>
        <w:ind w:left="120"/>
        <w:jc w:val="both"/>
        <w:rPr>
          <w:lang w:val="ru-RU"/>
        </w:rPr>
      </w:pPr>
    </w:p>
    <w:p w:rsidR="003F48A2" w:rsidRPr="002C1F85" w:rsidRDefault="00B76A4F">
      <w:pPr>
        <w:spacing w:after="0" w:line="264" w:lineRule="auto"/>
        <w:ind w:left="12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Модуль № 4 «Жанры музыкального искусства»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Камерная музыка.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Жанры камерной вокальной музыки 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изучаемых жанров, (зарубежныхи русских композиторов), анализ выразительных средств, характеристика музыкального образа;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определение на слух музыкальной формы и составление ее буквенной наглядной схемы;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 и исполнение произведений вокальных и инструментальных жанров;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вариативно: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индивидуальная или коллективная импровизация в заданной форме;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выражение музыкального образа камерной миниатюры через устныйили письменный текст, рисунок, пластический этюд.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Циклические формы и жанры.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Сюита, цикл миниатюр (вокальных, инструментальных). Принцип контраста. Прелюдия и фуга. Соната, концерт: трехчастная форма, контраст основных тем, разработочный принцип развития.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циклом миниатюр, определение принципа, основного художественного замысла цикла;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вокального цикла;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со строением сонатной формы;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определение на слух основных партий-тем в одной из классических сонат;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виртуального); предварительное изучение информации о произведениях концерта (сколько в них частей, как они называются, когда могут звучать аплодисменты); последующее составление рецензии на концерт.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Одночастные симфонические жанры (увертюра, картина). Симфония.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образцами симфонической музыки: программной увертюры, классической 4-частной симфонии;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освоение основных тем (пропевание, графическая фиксация, пластическое интонирование), наблюдение за процессом развертывания музыкального повествования;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образно-тематический конспект;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исполнение (вокализация, пластическое интонирование, графическое моделирование, инструментальное музицирование) фрагментов симфонической музыки;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слушание целиком не менее одного симфонического произведения;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 симфонической музыки;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предварительное изучение информации о произведениях концерта (сколько в них частей, как они называются, когда могут звучать аплодисменты);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концерт.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Театральные жанры.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Опера, балет, Либретто. Строение музыкального 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отдельными номерами из известных опер, балетов;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исполнений;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тембров голосов оперных певцов;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оркестровых групп, тембров инструментов;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типа номера (соло, дуэт, хор);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посещение театра оперы и балета (в том числе виртуального); предварительное изучение информации о музыкальном спектакле (сюжет, главные герои и исполнители, наиболее яркие музыкальные номера);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спектакль.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bookmarkStart w:id="5" w:name="_Toc139895962"/>
      <w:bookmarkEnd w:id="5"/>
      <w:r w:rsidRPr="002C1F85">
        <w:rPr>
          <w:rFonts w:ascii="Times New Roman" w:hAnsi="Times New Roman"/>
          <w:b/>
          <w:color w:val="000000"/>
          <w:sz w:val="28"/>
          <w:lang w:val="ru-RU"/>
        </w:rPr>
        <w:t xml:space="preserve">Модуль № 5 «Музыка народов мира»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(изучение тематических блоков данного модуля в календарном планировании целесообразно соотносить с изучением модулей «Музыка </w:t>
      </w: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музыкальный материал данных разделов программы между собой).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Музыка – древнейший язык человечества.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гармонии).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экскурсия в музей (реальный или виртуальный) с экспозицией музыкальных артефактов древности, последующий пересказ полученной информации;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импровизация в духе древнего обряда (вызывание дождя, поклонение тотемному животному);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озвучивание, театрализация легенды (мифа) о музыке;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квесты, викторины, интеллектуальные игры;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2C1F85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 веков».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Европы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Интонации и ритмы, формы и жанры европейского фольклора (для изучения 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норвежский, венгерский фольклор. Каждая выбранная национальная культура должна быть представлена не менее чем двумя наиболее яркими явлениями. В том числе, но не исключительно – образцами типичных инструментов, жанров, стилевых и культурных особенностей (например, испанский фольклор – кастаньеты, фламенко, болеро; польский фольклор – мазурка, полонез; французский фольклор – рондо, трубадуры; австрийский фольклор – альпийский рог, тирольское пение, лендлер). Отражение европейского фольклора в творчестве профессиональных композиторов.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Европы;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европейского фольклора и фольклора народов России;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по мотивам изученных традиций народов Европы (в том числе в форме рондо).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Азии и Африки.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Африканская музыка – стихия ритма. Интонационно-ладовая основа музыки стран Азии (для изучения данного тематического блока рекомендуется выбрать 1–2 национальные традиции из следующего списка стран: Китай, Индия, Япония, Вьетнам, Индонезия, Иран, Турция), уникальные традиции, музыкальные инструменты. Представления о роли музыки в жизни людей.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Африки и Азии;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азиатского фольклора и фольклора народов России;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коллективные ритмические импровизации на шумовых и ударных инструментах;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по теме «Музыка стран Азии и Африки».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Народная музыка Американского континента.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Стили и жанры американской музыки (кантри, блюз, спиричуэлс, самба, босса-нова). Смешение интонаций и ритмов различного происхождения.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американского, латиноамериканского фольклора, прослеживание их национальных истоков;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индивидуальные и коллективные ритмические и мелодические импровизации в стиле (жанре) изучаемой традиции.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Модуль № 6 «Европейская классическая музыка»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Национальные истоки классической музыки.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образы, элементы музыкального языка.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образцами музыки разных жанров, типичных для рассматриваемых национальных стилей, творчества изучаемых композиторов;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определение на слух характерных интонаций, ритмов, элементов музыкального языка, умение напеть наиболее яркие интонации, прохлопать ритмические примеры из числа изучаемых классических произведений;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о творчестве европейских композиторов-классиков, представителей национальных школ; просмотр художественных и документальных фильмов о творчестве выдающих европейских композиторов с последующим обсуждением в классе; посещение концерта классической музыки, балета драматического спектакля.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Музыкант и публика.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Кумиры публики (на примере творчества В.А. Моцарта, Н. Паганини, Ф. Листа и других композиторов). Виртуозность,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образцами виртуозной музыки;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размышление над фактами биографий великих музыкантов – как любимцев публики, так и непонятых современниками;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определение на слух мелодий, интонаций, ритмов, элементов музыкального языка, изучаемых классических произведений, умение напеть их наиболее яркие ритмоинтонации;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 (география путешествий, гастролей), лентой времени (имена,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 домашнего прослушивания.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Музыка – зеркало эпохи.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Искусство 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жанров). Полифонический и гомофонно-гармонический склад на примере творчества И.С. Баха и Л. ван Бетховена.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образцами полифонической и гомофонно-гармонической музыки;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исполнение вокальных, ритмических, речевых канонов;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составление сравнительной таблицы стилей барокко и классицизм (на примере музыкального искусства,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Музыкальный образ.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Героические образы в музыке. Лирический герой музыкального произведения. Судьба человека – судьба человечества (на примере творчества Л. ван Бетховена, Ф. Шуберта и других композиторов). Стили классицизм и романтизм (круг основных образов, характерных интонаций, жанров).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лирическим героем произведения;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узнавание на слух мелодий, интонаций, ритмов, элементов музыкального языка изучаемых классических произведений, умение напеть их наиболее яркие темы, ритмоинтонации;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его музыкального образа;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сочинение музыки, импровизация; литературное, художественное творчество, созвучное кругу образов изучаемого композитора; составление сравнительной таблицы стилей классицизм и романтизм (только на примере музыки, либо в музыке и живописи, в музыке и литературе).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Музыкальная драматургия.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Развитие музыкальных образов. Музыкальная тема. Принципы музыкального развития: повтор, контраст, разработка. Музыкальная форма – строение музыкального произведения.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наблюдение за развитием музыкальных тем, образов, восприятие логики музыкального развития;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умение слышать, запоминать основные изменения, последовательность настроений, чувств, характеров в развертывании музыкальной драматургии;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узнавание на слух музыкальных тем, их вариантов, видоизмененных в процессе развития;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составление наглядной (буквенной, цифровой) схемы строения музыкального произведения;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мультфильма), основанного на развитии образов, музыкальной драматургии одного из произведений композиторов-классиков.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Музыкальный стиль.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Стиль как единство эстетических идеалов, круга образов, драматургических приемов, музыкального языка. (На примере творчества В.А. Моцарта, К. Дебюсси, А. Шенберга и других композиторов).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исполнение 2–3 вокальных произведений – образцов барокко, классицизма, романтизма, импрессионизма (подлинных или стилизованных);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определение на слух в звучании незнакомого произведения: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принадлежности к одному из изученных стилей;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исполнительского состава (количество и состав исполнителей, музыкальных инструментов);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жанра, круга образов;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способа музыкального изложения и развития в простых и сложных музыкальных формах (гомофония, полифония, повтор, контраст, соотношение разделов и частей в произведении);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 века.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 xml:space="preserve">Модуль № 7 «Духовная музыка»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Храмовый синтез искусств.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Музыка православного и католического богослужения (колокола, пение </w:t>
      </w:r>
      <w:r>
        <w:rPr>
          <w:rFonts w:ascii="Times New Roman" w:hAnsi="Times New Roman"/>
          <w:color w:val="000000"/>
          <w:sz w:val="28"/>
        </w:rPr>
        <w:t>acapella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 или пение в Сопровождении органа). Основные жанры, традиции. Образы Христа, Богородицы, Рождества, Воскресения.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повторение, обобщение и систематизация знаний о христианской культуре западноевропейской традиции русского православия, полученных на уроках музыки и основ религиозных культур и светской этики на уровне начального общего образования;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осознание единства музыки со словом, живописью, скульптурой, архитектурой как сочетания разных проявлений единого мировоззрения, основной идеи христианства;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исполнение вокальных произведений, связанных с религиозной традицией, перекликающихся с ней по тематике;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определение сходства и различия элементов разных видов искусства (музыки, живописи, архитектуры), относящихся: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к русской православной традиции;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западноевропейской христианской традиции;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другим конфессиям (по выбору учителя);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духовной музыки.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 xml:space="preserve">Развитие церковной музыки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Европейская музыка религиозной традиции (григорианский хорал, изобретение нотной записи Гвидод’Ареццо, протестантский хорал). Русская музыка религиозной традиции (знаменный распев, крюковая запись, партесное пение). Полифония в западной и русской духовной музыке. Жанры: кантата, духовный концерт, реквием.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историей возникновения нотной записи;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образцами (фрагментами) средневековых церковных распевов (одноголосие);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слушание духовной музыки;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картой, лентой времени с указанием географических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посвященные отдельным произведениям духовной музыки.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Музыкальные жанры богослужения.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всенощное бдение.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одним (более полно) или несколькими (фрагментарно) произведениями мировой музыкальной классики, написанными в соответствии с религиозным каноном;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вокализация музыкальных тем изучаемых духовных произведений;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определение на слух изученных произведений и их авторов, иметь представление об особенностях их построения и образов;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устный или письменный рассказ о духовной музыке с использованием терминологии, примерами из соответствующей традиции, формулировкой собственного отношения к данной музыке, рассуждениями, аргументацией своей позиции.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Религиозные темы и образы в современной музыке.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2C1F85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 веков. Религиозная тематика в контексте современной культуры.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сопоставление тенденций сохранения и переосмысления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2C1F85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 веков;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исполнение музыки духовного содержания, сочиненной современными композиторами;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и творческие проекты по теме «Музыка и религия в наше время»; посещение концерта духовной музыки.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Модуль № 8 «Современная музыка: основные жанры и направления»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 века. Особенности джазового языка и стиля (свинг, синкопы, ударные и духовые инструменты, вопросно-ответная структура мотивов, гармоническая сетка, импровизация).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различными джазовыми музыкальными композициямии направлениями (регтайм, биг бэнд, блюз);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разучивание, исполнение одной из «вечнозеленых» джазовых тем, элементы ритмической и вокальной импровизации на ее основе;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определение на слух: принадлежности к джазовой или классической музыке; исполнительского состава (манера пения, состав инструментов); вариативно: сочинение блюза; посещение концерта джазовой музыки.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Мюзикл</w:t>
      </w:r>
      <w:r w:rsidRPr="002C1F85">
        <w:rPr>
          <w:rFonts w:ascii="Times New Roman" w:hAnsi="Times New Roman"/>
          <w:color w:val="000000"/>
          <w:sz w:val="28"/>
          <w:lang w:val="ru-RU"/>
        </w:rPr>
        <w:t>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 века (на примере творчества Ф. Лоу, Р. Роджерса, Э.Л. Уэббера). Современные постановки в жанре мюзикла на российской сцене.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сочиненными зарубежными и отечественными композиторами в жанре мюзикла, сравнение с другими театральными жанрами (опера, балет, драматический спектакль);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анализ рекламных объявлений о премьерах мюзиклов в современных средствах массовой информации;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просмотр видеозаписи одного из мюзиклов, написание собственного рекламного текста для данной постановки;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номеров из мюзиклов.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Молодежная музыкальная культура.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Содержание: Направления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2C1F85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2C1F85">
        <w:rPr>
          <w:rFonts w:ascii="Times New Roman" w:hAnsi="Times New Roman"/>
          <w:color w:val="000000"/>
          <w:sz w:val="28"/>
          <w:lang w:val="ru-RU"/>
        </w:rPr>
        <w:t xml:space="preserve"> веков (рок-н-ролл, блюз-рок, панк-рок, хард-рок, рэп, хип-хоп, фанк и другие). Авторская песня (Б.Окуджава, Ю.Визбор, В. Высоцкий и др.).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Социальный и коммерческий контекст массовой музыкальной культуры (потребительские тенденции современной культуры).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ставшими «классикой жанра» молодежной культуры (группы «Битлз», Элвис Пресли, Виктор Цой, Билли Айлиш и другие группы и исполнители);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 и исполнение песни, относящейся к одному из молодежных музыкальных течений;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дискуссия на тему «Современная музыка»;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презентация альбома своей любимой группы.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Музыка цифрового мира.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Музыка повсюду (радио, телевидение, Интернет, наушники). Музыка на любой вкус (безграничный выбор, персональные плейлисты). Музыкальное творчество в условиях цифровой среды.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поиск информации о способах сохранения и передачи музыки прежде и сейчас;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просмотр музыкального клипа популярного исполнителя, анализ его художественного образа, стиля, выразительных средств;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 и исполнение популярной современной песни;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проведение социального опроса о роли и месте музыки в жизни современного человека; создание собственного музыкального клипа.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Модуль № 9 «Связь музыки с другими видами искусства»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Музыка и литература.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Единство слова и музыки в вокальных жанрах (песня, романс, кантата, ноктюрн, баркарола, былина). Интонации рассказа, повествованияв инструментальной музыке (поэма, баллада). Программная музыка.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образцами вокальной и инструментальной музыки;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импровизация, сочинение мелодий на основе стихотворных строк, сравнение своих вариантов с мелодиями, сочиненными композиторами (метод «Сочинение сочиненного»);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сочинение рассказа, стихотворения под впечатлением от восприятия инструментального музыкального произведения;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рисование образов программной музыки;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Музыка и живопись.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Выразительные средства музыкального и изобразительного искусства. Аналогии: ритм, композиция, линия – мелодия, пятно – созвучие, колорит – тембр, светлотность – динамика. Программная музыка. Импрессионизм (на примере творчества французских клавесинистов, К. Дебюсси, А.К. Лядова и других композиторов).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 программной музыки, выявление интонаций изобразительного характера;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песни с элементами изобразительности, сочинение к ней ритмического и шумового аккомпанемента с целью усиления изобразительного эффекта;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рисование под впечатлением от восприятия музыки программно-изобразительного характера; сочинение музыки, импровизация, озвучивание картин художников.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Музыка и театр.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Музыка к драматическому спектаклю (на примере творчества Э. Грига, Л. ван Бетховена, А.Г. Шнитке, Д.Д. Шостаковича и других композиторов). Единство музыки, драматургии, сценической живописи, хореографии.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образцами музыки, созданной отечественными и зарубежными композиторами для драматического театра;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разучивание, исполнение песни из театральной постановки, просмотр видеозаписи спектакля, в котором звучит данная песня;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постановка музыкального спектакля; посещение театра с последующим обсуждением (устно или письменно) роли музыки в данном спектакле; исследовательские проекты о музыке, созданной отечественными композиторами для театра.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Музыка кино и телевидения.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Содержание: Музыка в немом и звуковом кино. Внутрикадровая и закадровая музыка. Жанры фильма-оперы, фильма-балета, фильма-мюзикла, музыкального мультфильма (на примере произведений Р. Роджерса, Ф. Лоу, Г. Гладкова, А. Шнитке и др.).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знакомство с образцами киномузыки отечественных и зарубежных композиторов;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просмотр фильмов с целью анализа выразительного эффекта, создаваемого музыкой; разучивание, исполнение песни из фильма;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музыкального фильма; переозвучка фрагмента мультфильма; просмотр фильма-оперы или фильма-балета, аналитическое эссе с ответом на вопрос «В чем отличие видеозаписи музыкального спектакля от фильма-оперы (фильма-балета)?».</w:t>
      </w:r>
    </w:p>
    <w:p w:rsidR="003F48A2" w:rsidRPr="002C1F85" w:rsidRDefault="003F48A2">
      <w:pPr>
        <w:rPr>
          <w:lang w:val="ru-RU"/>
        </w:rPr>
        <w:sectPr w:rsidR="003F48A2" w:rsidRPr="002C1F85">
          <w:pgSz w:w="11906" w:h="16383"/>
          <w:pgMar w:top="1134" w:right="850" w:bottom="1134" w:left="1701" w:header="720" w:footer="720" w:gutter="0"/>
          <w:cols w:space="720"/>
        </w:sectPr>
      </w:pPr>
    </w:p>
    <w:p w:rsidR="003F48A2" w:rsidRPr="002C1F85" w:rsidRDefault="00B76A4F">
      <w:pPr>
        <w:spacing w:after="0" w:line="264" w:lineRule="auto"/>
        <w:ind w:left="120"/>
        <w:jc w:val="both"/>
        <w:rPr>
          <w:lang w:val="ru-RU"/>
        </w:rPr>
      </w:pPr>
      <w:bookmarkStart w:id="6" w:name="block-12752243"/>
      <w:bookmarkEnd w:id="3"/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:rsidR="003F48A2" w:rsidRPr="002C1F85" w:rsidRDefault="003F48A2">
      <w:pPr>
        <w:spacing w:after="0" w:line="264" w:lineRule="auto"/>
        <w:ind w:left="120"/>
        <w:jc w:val="both"/>
        <w:rPr>
          <w:lang w:val="ru-RU"/>
        </w:rPr>
      </w:pPr>
    </w:p>
    <w:p w:rsidR="003F48A2" w:rsidRPr="002C1F85" w:rsidRDefault="00B76A4F">
      <w:pPr>
        <w:spacing w:after="0" w:line="264" w:lineRule="auto"/>
        <w:ind w:left="120"/>
        <w:jc w:val="both"/>
        <w:rPr>
          <w:lang w:val="ru-RU"/>
        </w:rPr>
      </w:pPr>
      <w:bookmarkStart w:id="7" w:name="_Toc139895967"/>
      <w:bookmarkEnd w:id="7"/>
      <w:r w:rsidRPr="002C1F8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F48A2" w:rsidRPr="002C1F85" w:rsidRDefault="003F48A2">
      <w:pPr>
        <w:spacing w:after="0" w:line="264" w:lineRule="auto"/>
        <w:ind w:left="120"/>
        <w:jc w:val="both"/>
        <w:rPr>
          <w:lang w:val="ru-RU"/>
        </w:rPr>
      </w:pP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основного общего образования у обучающегося будут сформированы следующие личностные результаты в части: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поликультурноми многоконфессиональном обществе;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республик Российской Федерации и других стран мира;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знание достижений отечественных музыкантов, их вклада в мировую музыкальную культуру;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интерес к изучению истории отечественной музыкальной культуры;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стремление развивать и сохранять музыкальную культуру своей страны, своего края.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2) гражданского воспитания: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осознание комплекса идей и моделей поведения, отраженных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отраженными в них;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волонтера в дни праздничных мероприятий.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готовность воспринимать музыкальное искусство с учетом моральныхи духовных ценностей этического и религиозного контекста, социально-исторических особенностей этики и эстетики;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готовность 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самому себе;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осознание ценности творчества, таланта;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осознание важности музыкального искусства как средства коммуникации и самовыражения;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овладение музыкальным языком, навыками познания музыки как искусства интонируемого смысла;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овладение основными способами исследовательской деятельностина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6) физического воспитания, формирования культуры здоровья и эмоционального благополучия: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опыт и опыт восприятия произведений искусства;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соблюдение правил личной безопасности и гигиены, в том числе в процессе музыкально-исполнительской, творческой, исследовательской деятельности;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умение осознавать свое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lastRenderedPageBreak/>
        <w:t>7) трудового воспитания: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трудолюбие в учебе, настойчивость в достижении поставленных целей;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8) экологического воспитания: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нравственно-эстетическое отношение к природе,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участие в экологических проектах через различные формы музыкального творчества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9) адаптации к изменяющимся условиям социальной и природной среды: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стремление перенимать опыт, учиться у других людей – как взрослых,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управления своими психоэмоциональными ресурсами в стрессовой ситуации, воля к победе.</w:t>
      </w:r>
    </w:p>
    <w:p w:rsidR="003F48A2" w:rsidRPr="002C1F85" w:rsidRDefault="003F48A2">
      <w:pPr>
        <w:spacing w:after="0" w:line="264" w:lineRule="auto"/>
        <w:ind w:left="120"/>
        <w:jc w:val="both"/>
        <w:rPr>
          <w:lang w:val="ru-RU"/>
        </w:rPr>
      </w:pPr>
    </w:p>
    <w:p w:rsidR="003F48A2" w:rsidRPr="002C1F85" w:rsidRDefault="00B76A4F">
      <w:pPr>
        <w:spacing w:after="0" w:line="264" w:lineRule="auto"/>
        <w:ind w:left="12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F48A2" w:rsidRPr="002C1F85" w:rsidRDefault="003F48A2">
      <w:pPr>
        <w:spacing w:after="0" w:line="264" w:lineRule="auto"/>
        <w:ind w:left="120"/>
        <w:jc w:val="both"/>
        <w:rPr>
          <w:lang w:val="ru-RU"/>
        </w:rPr>
      </w:pPr>
    </w:p>
    <w:p w:rsidR="003F48A2" w:rsidRPr="002C1F85" w:rsidRDefault="00B76A4F">
      <w:pPr>
        <w:spacing w:after="0" w:line="264" w:lineRule="auto"/>
        <w:ind w:left="12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F48A2" w:rsidRPr="002C1F85" w:rsidRDefault="003F48A2">
      <w:pPr>
        <w:spacing w:after="0" w:line="264" w:lineRule="auto"/>
        <w:ind w:left="120"/>
        <w:jc w:val="both"/>
        <w:rPr>
          <w:lang w:val="ru-RU"/>
        </w:rPr>
      </w:pP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сопоставлять, сравнивать на основании существенных признаков произведения, жанры и стили музыкального и других видов искусства;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конкретного музыкального звучания;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следовать внутренним слухом за развитием музыкального процесса, «наблюдать» звучание музыки;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проведенного наблюдения, слухового исследования.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понимать специфику работы с аудиоинформацией, музыкальными записями;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использовать интонирование для запоминания звуковой информации, музыкальных произведений;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аудио- и видеоформатах, текстах, таблицах, схемах;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оценивать надежность информации по критериям, предложенным учителем или сформулированным самостоятельно;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различать тексты информационного и художественного содержания, трансформировать, интерпретировать их в соответствии с учебной задачей;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таблица, схема, презентация, театрализация) в зависимости от коммуникативной установки.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познавательных учебных действий обеспечивает сформированность когнитивных навыков обучающихся, в том числе развитие специфического типа интеллектуальной деятельности – музыкального мышления.</w:t>
      </w:r>
    </w:p>
    <w:p w:rsidR="003F48A2" w:rsidRPr="002C1F85" w:rsidRDefault="003F48A2">
      <w:pPr>
        <w:spacing w:after="0" w:line="264" w:lineRule="auto"/>
        <w:ind w:left="120"/>
        <w:jc w:val="both"/>
        <w:rPr>
          <w:lang w:val="ru-RU"/>
        </w:rPr>
      </w:pPr>
    </w:p>
    <w:p w:rsidR="003F48A2" w:rsidRPr="002C1F85" w:rsidRDefault="00B76A4F">
      <w:pPr>
        <w:spacing w:after="0" w:line="264" w:lineRule="auto"/>
        <w:ind w:left="12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3F48A2" w:rsidRPr="002C1F85" w:rsidRDefault="003F48A2">
      <w:pPr>
        <w:spacing w:after="0" w:line="264" w:lineRule="auto"/>
        <w:ind w:left="120"/>
        <w:jc w:val="both"/>
        <w:rPr>
          <w:lang w:val="ru-RU"/>
        </w:rPr>
      </w:pP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эффективно использовать интонационно-выразительные возможностив ситуации публичного выступления;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2) вербальное общение: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выражать свое мнение, в том числе впечатления от общения с музыкальным искусством в устных и письменных текстах;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вести диалог, дискуссию, задавать вопросы по существу обсуждаемой темы, поддерживать благожелательный тон диалога;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учебной и творческой деятельности.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развивать навыки эстетически опосредованного сотрудничества, соучастия, сопереживания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коллективной, групповойи индивидуальной музыкальной деятельности, выбирать наиболее эффективные формы взаимодействия при решении поставленной задачи;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3F48A2" w:rsidRPr="002C1F85" w:rsidRDefault="003F48A2">
      <w:pPr>
        <w:spacing w:after="0" w:line="264" w:lineRule="auto"/>
        <w:ind w:left="120"/>
        <w:jc w:val="both"/>
        <w:rPr>
          <w:lang w:val="ru-RU"/>
        </w:rPr>
      </w:pPr>
    </w:p>
    <w:p w:rsidR="003F48A2" w:rsidRPr="002C1F85" w:rsidRDefault="00B76A4F">
      <w:pPr>
        <w:spacing w:after="0" w:line="264" w:lineRule="auto"/>
        <w:ind w:left="12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F48A2" w:rsidRPr="002C1F85" w:rsidRDefault="003F48A2">
      <w:pPr>
        <w:spacing w:after="0" w:line="264" w:lineRule="auto"/>
        <w:ind w:left="120"/>
        <w:jc w:val="both"/>
        <w:rPr>
          <w:lang w:val="ru-RU"/>
        </w:rPr>
      </w:pP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планировать достижение целей через решение ряда последовательных задач частного характера;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выявлять наиболее важные проблемы для решения в учебных и жизненных ситуациях;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делать выбор и брать за него ответственность на себя.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владеть способами самоконтроля, самомотивации и рефлексии;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ее изменения;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 достижения) результатов деятельности, понимать причины неудач и уметь предупреждать их, давать оценку приобретенному опыту;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понимать мотивы и намерения другого человека, анализируя коммуникативно-интонационную ситуацию;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собственных эмоций.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уважительно и осознанно относиться к другому человеку и его мнению, эстетическим предпочтениям и вкусам;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признавать свое и чужое право на ошибку, при обнаружении ошибки фокусироваться не на ней самой, а на способе улучшения результатов деятельности;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все вокруг.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равновесия).</w:t>
      </w:r>
    </w:p>
    <w:p w:rsidR="003F48A2" w:rsidRPr="002C1F85" w:rsidRDefault="003F48A2">
      <w:pPr>
        <w:spacing w:after="0" w:line="264" w:lineRule="auto"/>
        <w:ind w:left="120"/>
        <w:jc w:val="both"/>
        <w:rPr>
          <w:lang w:val="ru-RU"/>
        </w:rPr>
      </w:pPr>
    </w:p>
    <w:p w:rsidR="003F48A2" w:rsidRPr="002C1F85" w:rsidRDefault="00B76A4F">
      <w:pPr>
        <w:spacing w:after="0" w:line="264" w:lineRule="auto"/>
        <w:ind w:left="12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F48A2" w:rsidRPr="002C1F85" w:rsidRDefault="003F48A2">
      <w:pPr>
        <w:spacing w:after="0" w:line="264" w:lineRule="auto"/>
        <w:ind w:left="120"/>
        <w:jc w:val="both"/>
        <w:rPr>
          <w:lang w:val="ru-RU"/>
        </w:rPr>
      </w:pP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 органичном включении музыки в актуальный контекст своей жизни.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осознают принципы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воспринимают российскую музыкальную культуру как целостное и самобытное цивилизационное явление;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знают достижения отечественных мастеров музыкальной культуры, испытывают гордость за них;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понимают роль музыки как социально значимого явления, формирующего общественные вкусы и настроения, включенного в развитие политического, экономического, религиозного, иных аспектов развития общества.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«Музыка моего края» обучающийся научится: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отличать и ценить музыкальные традиции своей республики, края, народа;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характеризовать особенности творчества народных и профессиональных музыкантов, творческих коллективов своего края;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исполнять и оценивать образцы музыкального фольклора и сочинения композиторов своей малой родины.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«Народное музыкальное творчество России» обучающийся научится: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образцы, относящиеся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исполнять произведения различных жанров фольклорной музыки;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инструментовк группам духовых, струнных, ударно-шумовых инструментов;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объяснять на примерах связь устного народного музыкального творчества и деятельности профессиональных музыкантов в развитии общей культуры страны.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«Русская классическая музыка» обучающийся научится: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русских композиторов-классиков, называть автора, произведение, исполнительский состав;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русских композиторов;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отечественных композиторов-классиков, приводить примеры наиболее известных сочинений.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«Жанры музыкального искусства» обучающийся научится: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музыки (театральные, камерныеи симфонические, вокальные и инструментальные), знать их разновидности, приводить примеры;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рассуждать о круге образов и средствах их воплощения, типичныхдля данного жанра;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выразительно исполнять произведения (в том числе фрагменты) вокальных, инструментальных и музыкально-театральных жанров.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«Музыка народов мира» обучающийся научится: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произведения, относящиеся к западноевропейской, латиноамериканской, азиатской традиционной музыкальной культуре, в том числе к отдельным самобытным культурно-национальным традициям;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различных жанров фольклорной музыки;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узнавать признаки влияния музыки разных народов мира в сочинениях профессиональных композиторов (из числа изученныхкультурно-национальных традиций и жанров).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«Европейская классическая музыка» обучающийся научится: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европейских композиторов-классиков, называть автора, произведение, исполнительский состав;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музыкального произведения к одному из художественных стилей (барокко, классицизм, романтизм, импрессионизм);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фрагментарно) сочинения композиторов-классиков;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композиторов-классиков, приводить примеры наиболее известных сочинений.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«Духовная музыка» обучающийся научится: 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и произведения русской и европейской духовной музыки;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исполнять произведения русской и европейской духовной музыки;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приводить примеры сочинений духовной музыки, называть их автора.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«Современная музыка: основные жанры и направления» обучающийся научится: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определять и характеризовать стили, направления и жанры современной музыки;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 в разных видах деятельности.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9 «Связь музыки с другими видами искусства» обучающийся научится</w:t>
      </w:r>
      <w:r w:rsidRPr="002C1F85">
        <w:rPr>
          <w:rFonts w:ascii="Times New Roman" w:hAnsi="Times New Roman"/>
          <w:color w:val="000000"/>
          <w:sz w:val="28"/>
          <w:lang w:val="ru-RU"/>
        </w:rPr>
        <w:t>: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определять стилевые и жанровые параллели между музыкой и другими видами искусств;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различать и анализировать средства выразительности разных видов искусств;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 xml:space="preserve">импровизировать, создавать произведения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картин, </w:t>
      </w:r>
      <w:r w:rsidRPr="002C1F85">
        <w:rPr>
          <w:rFonts w:ascii="Times New Roman" w:hAnsi="Times New Roman"/>
          <w:color w:val="000000"/>
          <w:sz w:val="28"/>
          <w:lang w:val="ru-RU"/>
        </w:rPr>
        <w:lastRenderedPageBreak/>
        <w:t>кинофрагментов) или подбирать ассоциативные пары произведений из разных видов искусств, объясняя логику выбора;</w:t>
      </w:r>
    </w:p>
    <w:p w:rsidR="003F48A2" w:rsidRPr="002C1F85" w:rsidRDefault="00B76A4F">
      <w:pPr>
        <w:spacing w:after="0" w:line="264" w:lineRule="auto"/>
        <w:ind w:firstLine="600"/>
        <w:jc w:val="both"/>
        <w:rPr>
          <w:lang w:val="ru-RU"/>
        </w:rPr>
      </w:pPr>
      <w:r w:rsidRPr="002C1F85">
        <w:rPr>
          <w:rFonts w:ascii="Times New Roman" w:hAnsi="Times New Roman"/>
          <w:color w:val="000000"/>
          <w:sz w:val="28"/>
          <w:lang w:val="ru-RU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:rsidR="003F48A2" w:rsidRPr="002C1F85" w:rsidRDefault="003F48A2">
      <w:pPr>
        <w:rPr>
          <w:lang w:val="ru-RU"/>
        </w:rPr>
        <w:sectPr w:rsidR="003F48A2" w:rsidRPr="002C1F85">
          <w:pgSz w:w="11906" w:h="16383"/>
          <w:pgMar w:top="1134" w:right="850" w:bottom="1134" w:left="1701" w:header="720" w:footer="720" w:gutter="0"/>
          <w:cols w:space="720"/>
        </w:sectPr>
      </w:pPr>
    </w:p>
    <w:p w:rsidR="003F48A2" w:rsidRDefault="00B76A4F">
      <w:pPr>
        <w:spacing w:after="0"/>
        <w:ind w:left="120"/>
      </w:pPr>
      <w:bookmarkStart w:id="8" w:name="block-12752244"/>
      <w:bookmarkEnd w:id="6"/>
      <w:r w:rsidRPr="002C1F8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F48A2" w:rsidRDefault="00B76A4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24"/>
      </w:tblGrid>
      <w:tr w:rsidR="003F48A2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– народное творчество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 w:rsidRPr="003401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наш общий дом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Золотой век русской культуры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истоки классической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 w:rsidRPr="003401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 w:rsidRPr="003401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литература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театр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изобразительное искусство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</w:tbl>
    <w:p w:rsidR="003F48A2" w:rsidRDefault="003F48A2">
      <w:pPr>
        <w:sectPr w:rsidR="003F48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48A2" w:rsidRDefault="00B76A4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812"/>
      </w:tblGrid>
      <w:tr w:rsidR="003F48A2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 w:rsidRPr="003401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музыка – взгляд в будущее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 w:rsidRPr="003401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 w:rsidRPr="003401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</w:tbl>
    <w:p w:rsidR="003F48A2" w:rsidRDefault="003F48A2">
      <w:pPr>
        <w:sectPr w:rsidR="003F48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48A2" w:rsidRDefault="00B76A4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45"/>
        <w:gridCol w:w="4466"/>
        <w:gridCol w:w="1615"/>
        <w:gridCol w:w="1841"/>
        <w:gridCol w:w="1910"/>
        <w:gridCol w:w="2789"/>
      </w:tblGrid>
      <w:tr w:rsidR="003F48A2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 w:rsidRPr="003401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Музыкант и публика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жанры богослужения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 w:rsidRPr="003401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Джазовые композиции и популярные хиты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 w:rsidRPr="003401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живопись. Симфоническая картина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</w:tbl>
    <w:p w:rsidR="003F48A2" w:rsidRDefault="003F48A2">
      <w:pPr>
        <w:sectPr w:rsidR="003F48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48A2" w:rsidRDefault="00B76A4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812"/>
      </w:tblGrid>
      <w:tr w:rsidR="003F48A2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 w:rsidRPr="003401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– зеркало эпохи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темы и образы в современной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 w:rsidRPr="003401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новаторство в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 w:rsidRPr="003401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5.</w:t>
            </w: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1F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</w:tbl>
    <w:p w:rsidR="003F48A2" w:rsidRDefault="003F48A2">
      <w:pPr>
        <w:sectPr w:rsidR="003F48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48A2" w:rsidRDefault="003F48A2">
      <w:pPr>
        <w:sectPr w:rsidR="003F48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48A2" w:rsidRDefault="00B76A4F">
      <w:pPr>
        <w:spacing w:after="0"/>
        <w:ind w:left="120"/>
      </w:pPr>
      <w:bookmarkStart w:id="9" w:name="block-12752245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3F48A2" w:rsidRDefault="00B76A4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4"/>
        <w:gridCol w:w="3943"/>
        <w:gridCol w:w="1221"/>
        <w:gridCol w:w="1841"/>
        <w:gridCol w:w="1910"/>
        <w:gridCol w:w="1347"/>
        <w:gridCol w:w="2824"/>
      </w:tblGrid>
      <w:tr w:rsidR="003F48A2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Традиционная музыка – отражение жизни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моей малой Родины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Россия, Россия, нет слова красивей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мозаика большой страны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Вторая жизнь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о мастере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Первое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Второе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Звать через прошлое к настоящему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О доблестях, о подвигах, о славе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Здесь мало услышать, здесь вслушаться нужно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Жанры инструментальной и вокальной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Всю жизнь мою несу Родину в душе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образы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Символ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путешествия 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Африканская музыка – стихия ритма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</w:hyperlink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Ты, Моцарт, бог, и сам того не знаешь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Небесное и земное в звуках и красках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Любить. Молиться. Петь. Святое назначенье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Мюзиклы в российской культуре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Что роднит музыку и литературу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живопись и живописная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</w:tbl>
    <w:p w:rsidR="003F48A2" w:rsidRDefault="003F48A2">
      <w:pPr>
        <w:sectPr w:rsidR="003F48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48A2" w:rsidRDefault="00B76A4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3"/>
        <w:gridCol w:w="3958"/>
        <w:gridCol w:w="1219"/>
        <w:gridCol w:w="1841"/>
        <w:gridCol w:w="1910"/>
        <w:gridCol w:w="1347"/>
        <w:gridCol w:w="2812"/>
      </w:tblGrid>
      <w:tr w:rsidR="003F48A2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«Подожди, не спеши, у берез посиди…»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Современная музыкальная культура родного края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Обряды и обычаи в фольклоре и в творчестве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0734</w:t>
              </w:r>
            </w:hyperlink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Народное искусство Древней Руси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традиции родного края и соседних регионов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чарующих звуков: романс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Два музыкальных посвящения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«Мозаика»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симфонической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Патриотические чувства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музыкального театра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Фортуна правит миром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камерной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2746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Вечные темы искусства и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увертюра. Увертюра-фантазия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образ и 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Авторская песня: прошлое и настоящее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Давайте понимать друг друга с </w:t>
            </w: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полуслова: песни Булата Окуджавы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Космический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Мюзикл. Особенности жанра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музыке и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Ночной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</w:tbl>
    <w:p w:rsidR="003F48A2" w:rsidRDefault="003F48A2">
      <w:pPr>
        <w:sectPr w:rsidR="003F48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48A2" w:rsidRDefault="00B76A4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5"/>
        <w:gridCol w:w="3953"/>
        <w:gridCol w:w="1222"/>
        <w:gridCol w:w="1841"/>
        <w:gridCol w:w="1910"/>
        <w:gridCol w:w="1347"/>
        <w:gridCol w:w="2812"/>
      </w:tblGrid>
      <w:tr w:rsidR="003F48A2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Музыкальное путешествие: моя Россия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народный календарь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  <w:r w:rsidR="00B76A4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Календарные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Этюды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«Я русский композитор, и… это русская музыка»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C1F85">
              <w:rPr>
                <w:rFonts w:ascii="Times New Roman" w:hAnsi="Times New Roman"/>
                <w:color w:val="000000"/>
                <w:sz w:val="24"/>
              </w:rPr>
              <w:t>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Вокальные циклы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Судьба человеческая – судьба народная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и современность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Прелюдия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Соната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Традиционная музыка народов Европы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6576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Героические образы в музыке, литературе, изобразительном искусстве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C1F85">
              <w:rPr>
                <w:rFonts w:ascii="Times New Roman" w:hAnsi="Times New Roman"/>
                <w:color w:val="000000"/>
                <w:sz w:val="24"/>
              </w:rPr>
              <w:t>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Транскрипция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Сюжеты и образы религиозной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C1F85">
              <w:rPr>
                <w:rFonts w:ascii="Times New Roman" w:hAnsi="Times New Roman"/>
                <w:color w:val="000000"/>
                <w:sz w:val="24"/>
              </w:rPr>
              <w:t>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5036</w:t>
              </w:r>
            </w:hyperlink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«Вечерни» и «Утрени»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«Иисус Христос — суперзвезда»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C1F85">
              <w:rPr>
                <w:rFonts w:ascii="Times New Roman" w:hAnsi="Times New Roman"/>
                <w:color w:val="000000"/>
                <w:sz w:val="24"/>
              </w:rPr>
              <w:t>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«Юнона и Авось» А. Рыбникова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C1F85">
              <w:rPr>
                <w:rFonts w:ascii="Times New Roman" w:hAnsi="Times New Roman"/>
                <w:color w:val="000000"/>
                <w:sz w:val="24"/>
              </w:rPr>
              <w:t>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«Рапсодия в стиле блюз»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Популярные хиты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Вечная красота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2C1F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Мир образов природы родного края в музыке, литературе,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C1F85">
              <w:rPr>
                <w:rFonts w:ascii="Times New Roman" w:hAnsi="Times New Roman"/>
                <w:color w:val="000000"/>
                <w:sz w:val="24"/>
              </w:rPr>
              <w:t>0,5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F48A2" w:rsidRDefault="00406E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  <w:r w:rsidR="00B76A4F"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</w:tbl>
    <w:p w:rsidR="003F48A2" w:rsidRDefault="003F48A2">
      <w:pPr>
        <w:sectPr w:rsidR="003F48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48A2" w:rsidRDefault="00B76A4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21"/>
        <w:gridCol w:w="4008"/>
        <w:gridCol w:w="1201"/>
        <w:gridCol w:w="1841"/>
        <w:gridCol w:w="1910"/>
        <w:gridCol w:w="1347"/>
        <w:gridCol w:w="2812"/>
      </w:tblGrid>
      <w:tr w:rsidR="003F48A2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48A2" w:rsidRDefault="003F48A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48A2" w:rsidRDefault="003F48A2"/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Милый сердцу край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Исследовательский проект на одну из тем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жизнь фольклора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балетного жанра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Опера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«Князь Игорь»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Опера: строение музыкального спектакля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зарисовки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Симфония: прошлое и настоящее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музыкальной драматургии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Лирико-драматическая симфония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традиции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храмовом синтезе искусств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Неизвестный Свиридов «О России петь — что стремиться в храм…»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 фресок Дионисия — миру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в современной обработке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Мюзикл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eabc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eabff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156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Популярные авторы мюзиклов в России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eabaf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кино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48A2" w:rsidRPr="003401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Жанры фильма-оперы, фильма-балета, фильма-мюзикла, музыкального мультфильма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1F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8786</w:t>
              </w:r>
            </w:hyperlink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Музыка к фильму «Властелин колец»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песни Б.Окуджавы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48A2" w:rsidRDefault="003F48A2">
            <w:pPr>
              <w:spacing w:after="0"/>
              <w:ind w:left="135"/>
            </w:pPr>
          </w:p>
        </w:tc>
      </w:tr>
      <w:tr w:rsidR="003F48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Pr="002C1F85" w:rsidRDefault="00B76A4F">
            <w:pPr>
              <w:spacing w:after="0"/>
              <w:ind w:left="135"/>
              <w:rPr>
                <w:lang w:val="ru-RU"/>
              </w:rPr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 w:rsidRPr="002C1F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48A2" w:rsidRDefault="00B76A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48A2" w:rsidRDefault="003F48A2"/>
        </w:tc>
      </w:tr>
    </w:tbl>
    <w:p w:rsidR="003F48A2" w:rsidRDefault="003F48A2">
      <w:pPr>
        <w:sectPr w:rsidR="003F48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48A2" w:rsidRDefault="003F48A2">
      <w:pPr>
        <w:sectPr w:rsidR="003F48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48A2" w:rsidRPr="00340139" w:rsidRDefault="00B76A4F">
      <w:pPr>
        <w:spacing w:after="0"/>
        <w:ind w:left="120"/>
        <w:rPr>
          <w:lang w:val="ru-RU"/>
        </w:rPr>
      </w:pPr>
      <w:bookmarkStart w:id="10" w:name="block-12752246"/>
      <w:bookmarkEnd w:id="9"/>
      <w:r w:rsidRPr="00340139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3F48A2" w:rsidRPr="00340139" w:rsidRDefault="00B76A4F">
      <w:pPr>
        <w:spacing w:after="0" w:line="480" w:lineRule="auto"/>
        <w:ind w:left="120"/>
        <w:rPr>
          <w:lang w:val="ru-RU"/>
        </w:rPr>
      </w:pPr>
      <w:r w:rsidRPr="00340139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340139" w:rsidRDefault="00B76A4F" w:rsidP="00340139">
      <w:pPr>
        <w:pStyle w:val="ae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color w:val="000000"/>
          <w:sz w:val="28"/>
        </w:rPr>
        <w:t>​‌‌​</w:t>
      </w:r>
      <w:r w:rsidR="00340139">
        <w:rPr>
          <w:rFonts w:ascii="PT Sans" w:hAnsi="PT Sans"/>
          <w:color w:val="000000"/>
          <w:sz w:val="21"/>
          <w:szCs w:val="21"/>
        </w:rPr>
        <w:t> Музыка, 5 класс/ Сергеева Г. П., Критская Е. Д., Акционерное общество «Издательство «Просвещение»</w:t>
      </w:r>
      <w:r w:rsidR="00340139">
        <w:rPr>
          <w:rFonts w:ascii="PT Sans" w:hAnsi="PT Sans"/>
          <w:color w:val="000000"/>
          <w:sz w:val="21"/>
          <w:szCs w:val="21"/>
        </w:rPr>
        <w:br/>
        <w:t>• Музыка, 6 класс/ Сергеева Г. П., Критская Е. Д., Акционерное общество «Издательство «Просвещение»</w:t>
      </w:r>
      <w:r w:rsidR="00340139">
        <w:rPr>
          <w:rFonts w:ascii="PT Sans" w:hAnsi="PT Sans"/>
          <w:color w:val="000000"/>
          <w:sz w:val="21"/>
          <w:szCs w:val="21"/>
        </w:rPr>
        <w:br/>
        <w:t>• Музыка, 7 класс/ Сергеева Г. П., Критская Е. Д., Акционерное общество «Издательство «Просвещение»</w:t>
      </w:r>
      <w:r w:rsidR="00340139">
        <w:rPr>
          <w:rFonts w:ascii="PT Sans" w:hAnsi="PT Sans"/>
          <w:color w:val="000000"/>
          <w:sz w:val="21"/>
          <w:szCs w:val="21"/>
        </w:rPr>
        <w:br/>
        <w:t>• Музыка: 8-й класс: учебник, 8 класс/ Сергеева Г. П., Критская Е. Д., Акционерное общество «Издательство «Просвещение»</w:t>
      </w:r>
      <w:r w:rsidR="00340139">
        <w:rPr>
          <w:rFonts w:ascii="Arial" w:hAnsi="Arial" w:cs="Arial"/>
          <w:color w:val="000000"/>
          <w:sz w:val="21"/>
          <w:szCs w:val="21"/>
        </w:rPr>
        <w:t>‌​</w:t>
      </w:r>
    </w:p>
    <w:p w:rsidR="00340139" w:rsidRDefault="00340139" w:rsidP="00340139">
      <w:pPr>
        <w:pStyle w:val="ae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​</w:t>
      </w:r>
      <w:r>
        <w:rPr>
          <w:rFonts w:ascii="PT Sans" w:hAnsi="PT Sans"/>
          <w:color w:val="000000"/>
          <w:sz w:val="21"/>
          <w:szCs w:val="21"/>
        </w:rPr>
        <w:t>, Г. П. Сергеева, Т.С. Шмагина. – М.: Просвещение, 2019. – 1 электрон. опт. диск (CD-ROM).</w:t>
      </w:r>
    </w:p>
    <w:p w:rsidR="003F48A2" w:rsidRPr="00340139" w:rsidRDefault="003F48A2">
      <w:pPr>
        <w:spacing w:after="0" w:line="480" w:lineRule="auto"/>
        <w:ind w:left="120"/>
        <w:rPr>
          <w:lang w:val="ru-RU"/>
        </w:rPr>
      </w:pPr>
    </w:p>
    <w:p w:rsidR="003F48A2" w:rsidRPr="00340139" w:rsidRDefault="00B76A4F">
      <w:pPr>
        <w:spacing w:after="0" w:line="480" w:lineRule="auto"/>
        <w:ind w:left="120"/>
        <w:rPr>
          <w:lang w:val="ru-RU"/>
        </w:rPr>
      </w:pPr>
      <w:r w:rsidRPr="00340139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3F48A2" w:rsidRPr="00340139" w:rsidRDefault="00B76A4F">
      <w:pPr>
        <w:spacing w:after="0"/>
        <w:ind w:left="120"/>
        <w:rPr>
          <w:lang w:val="ru-RU"/>
        </w:rPr>
      </w:pPr>
      <w:r w:rsidRPr="00340139">
        <w:rPr>
          <w:rFonts w:ascii="Times New Roman" w:hAnsi="Times New Roman"/>
          <w:color w:val="000000"/>
          <w:sz w:val="28"/>
          <w:lang w:val="ru-RU"/>
        </w:rPr>
        <w:t>​</w:t>
      </w:r>
    </w:p>
    <w:p w:rsidR="003F48A2" w:rsidRPr="00340139" w:rsidRDefault="00B76A4F">
      <w:pPr>
        <w:spacing w:after="0" w:line="480" w:lineRule="auto"/>
        <w:ind w:left="120"/>
        <w:rPr>
          <w:lang w:val="ru-RU"/>
        </w:rPr>
      </w:pPr>
      <w:r w:rsidRPr="0034013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3F48A2" w:rsidRPr="00E0233D" w:rsidRDefault="00B76A4F">
      <w:pPr>
        <w:spacing w:after="0" w:line="480" w:lineRule="auto"/>
        <w:ind w:left="120"/>
        <w:rPr>
          <w:lang w:val="ru-RU"/>
        </w:rPr>
      </w:pPr>
      <w:r w:rsidRPr="00340139">
        <w:rPr>
          <w:rFonts w:ascii="Times New Roman" w:hAnsi="Times New Roman"/>
          <w:color w:val="000000"/>
          <w:sz w:val="28"/>
          <w:lang w:val="ru-RU"/>
        </w:rPr>
        <w:t>​‌‌​</w:t>
      </w:r>
      <w:r w:rsidR="00E0233D"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Музыка. 5-8 классы. Сборник рабочих программ. Предметная линия учебников Г.П. Сергеевой, Е.Д. Критской: пособие для учителей общеобразоват. организаций / [Г.П. Сергеева, Е.Д. Критская, И.Э. Кашекова]. – 4-е изд. – М.: Просвещение, 2019. – 126 с.</w:t>
      </w:r>
      <w:r w:rsidR="00E0233D" w:rsidRPr="00E0233D">
        <w:rPr>
          <w:rFonts w:ascii="Arial" w:hAnsi="Arial" w:cs="Arial"/>
          <w:color w:val="000000"/>
          <w:sz w:val="21"/>
          <w:szCs w:val="21"/>
          <w:shd w:val="clear" w:color="auto" w:fill="FFFFFF"/>
          <w:lang w:val="ru-RU"/>
        </w:rPr>
        <w:t>‌​</w:t>
      </w:r>
    </w:p>
    <w:p w:rsidR="003F48A2" w:rsidRPr="00340139" w:rsidRDefault="003F48A2">
      <w:pPr>
        <w:spacing w:after="0"/>
        <w:ind w:left="120"/>
        <w:rPr>
          <w:lang w:val="ru-RU"/>
        </w:rPr>
      </w:pPr>
    </w:p>
    <w:p w:rsidR="003F48A2" w:rsidRDefault="00B76A4F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2C1F8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06E20" w:rsidRPr="00406E20" w:rsidRDefault="00E0233D" w:rsidP="00406E20">
      <w:pPr>
        <w:spacing w:after="0" w:line="480" w:lineRule="auto"/>
        <w:ind w:left="120"/>
        <w:rPr>
          <w:sz w:val="28"/>
          <w:szCs w:val="28"/>
          <w:lang w:val="ru-RU"/>
        </w:rPr>
      </w:pPr>
      <w:r w:rsidRPr="00E0233D">
        <w:rPr>
          <w:rFonts w:ascii="Arial" w:hAnsi="Arial" w:cs="Arial"/>
          <w:color w:val="000000"/>
          <w:sz w:val="21"/>
          <w:szCs w:val="21"/>
          <w:shd w:val="clear" w:color="auto" w:fill="FFFFFF"/>
          <w:lang w:val="ru-RU"/>
        </w:rPr>
        <w:t>​​‌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 xml:space="preserve">1. Единая коллекция - 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http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://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collection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.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cross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-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edu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.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ru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/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catalog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/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rubr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/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f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544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b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3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b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7-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f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1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f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4-5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b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76-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f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453-552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f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31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d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9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b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164</w:t>
      </w:r>
      <w:r w:rsidRPr="00E0233D">
        <w:rPr>
          <w:rFonts w:ascii="PT Sans" w:hAnsi="PT Sans"/>
          <w:color w:val="000000"/>
          <w:sz w:val="21"/>
          <w:szCs w:val="21"/>
          <w:lang w:val="ru-RU"/>
        </w:rPr>
        <w:br/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 xml:space="preserve">2. Российский общеобразовательный портал - 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http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://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music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.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edu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.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ru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/</w:t>
      </w:r>
      <w:r w:rsidRPr="00E0233D">
        <w:rPr>
          <w:rFonts w:ascii="PT Sans" w:hAnsi="PT Sans"/>
          <w:color w:val="000000"/>
          <w:sz w:val="21"/>
          <w:szCs w:val="21"/>
          <w:lang w:val="ru-RU"/>
        </w:rPr>
        <w:br/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 xml:space="preserve">3. Детские электронные книги и презентации - 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http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://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viki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.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rdf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.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ru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/</w:t>
      </w:r>
      <w:r w:rsidRPr="00E0233D">
        <w:rPr>
          <w:rFonts w:ascii="PT Sans" w:hAnsi="PT Sans"/>
          <w:color w:val="000000"/>
          <w:sz w:val="21"/>
          <w:szCs w:val="21"/>
          <w:lang w:val="ru-RU"/>
        </w:rPr>
        <w:br/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 xml:space="preserve">4. Единая коллекция Цифровых Образовательных Ресурсов. – Режим доступа: 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http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://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school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-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collection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.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edu</w:t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.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ru</w:t>
      </w:r>
      <w:r w:rsidRPr="00E0233D">
        <w:rPr>
          <w:rFonts w:ascii="PT Sans" w:hAnsi="PT Sans"/>
          <w:color w:val="000000"/>
          <w:sz w:val="21"/>
          <w:szCs w:val="21"/>
          <w:lang w:val="ru-RU"/>
        </w:rPr>
        <w:br/>
      </w:r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>5</w:t>
      </w:r>
      <w:bookmarkStart w:id="11" w:name="_GoBack"/>
      <w:r w:rsidRPr="00E0233D">
        <w:rPr>
          <w:rFonts w:ascii="PT Sans" w:hAnsi="PT Sans"/>
          <w:color w:val="000000"/>
          <w:sz w:val="21"/>
          <w:szCs w:val="21"/>
          <w:shd w:val="clear" w:color="auto" w:fill="FFFFFF"/>
          <w:lang w:val="ru-RU"/>
        </w:rPr>
        <w:t xml:space="preserve">. </w:t>
      </w:r>
      <w:r>
        <w:rPr>
          <w:rFonts w:ascii="PT Sans" w:hAnsi="PT Sans"/>
          <w:color w:val="000000"/>
          <w:sz w:val="21"/>
          <w:szCs w:val="21"/>
          <w:shd w:val="clear" w:color="auto" w:fill="FFFFFF"/>
        </w:rPr>
        <w:t>Российская Электронная Школа</w:t>
      </w:r>
    </w:p>
    <w:bookmarkEnd w:id="11"/>
    <w:p w:rsidR="003F48A2" w:rsidRDefault="00B76A4F" w:rsidP="00432C54">
      <w:pPr>
        <w:spacing w:after="0" w:line="480" w:lineRule="auto"/>
        <w:ind w:left="120"/>
        <w:sectPr w:rsidR="003F48A2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color w:val="000000"/>
          <w:sz w:val="28"/>
        </w:rPr>
        <w:t>​</w:t>
      </w:r>
    </w:p>
    <w:bookmarkEnd w:id="10"/>
    <w:p w:rsidR="00B76A4F" w:rsidRDefault="00B76A4F"/>
    <w:sectPr w:rsidR="00B76A4F" w:rsidSect="00C24F6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Corbel"/>
    <w:charset w:val="CC"/>
    <w:family w:val="swiss"/>
    <w:pitch w:val="variable"/>
    <w:sig w:usb0="00000001" w:usb1="5000204B" w:usb2="00000020" w:usb3="00000000" w:csb0="00000097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F48A2"/>
    <w:rsid w:val="002C1F85"/>
    <w:rsid w:val="00340139"/>
    <w:rsid w:val="003F48A2"/>
    <w:rsid w:val="00406E20"/>
    <w:rsid w:val="00432C54"/>
    <w:rsid w:val="004B72DF"/>
    <w:rsid w:val="00542FCF"/>
    <w:rsid w:val="009B2360"/>
    <w:rsid w:val="00B76A4F"/>
    <w:rsid w:val="00C24F61"/>
    <w:rsid w:val="00E02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C24F61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C24F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3401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">
    <w:name w:val="Balloon Text"/>
    <w:basedOn w:val="a"/>
    <w:link w:val="af0"/>
    <w:uiPriority w:val="99"/>
    <w:semiHidden/>
    <w:unhideWhenUsed/>
    <w:rsid w:val="004B72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4B72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6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5ea02b6" TargetMode="External"/><Relationship Id="rId117" Type="http://schemas.openxmlformats.org/officeDocument/2006/relationships/hyperlink" Target="https://m.edsoo.ru/f5ea9dd4" TargetMode="External"/><Relationship Id="rId21" Type="http://schemas.openxmlformats.org/officeDocument/2006/relationships/hyperlink" Target="https://m.edsoo.ru/f5e9b004" TargetMode="External"/><Relationship Id="rId42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63" Type="http://schemas.openxmlformats.org/officeDocument/2006/relationships/hyperlink" Target="https://m.edsoo.ru/f5ea9dd4" TargetMode="External"/><Relationship Id="rId68" Type="http://schemas.openxmlformats.org/officeDocument/2006/relationships/hyperlink" Target="https://m.edsoo.ru/f5ea9dd4" TargetMode="External"/><Relationship Id="rId84" Type="http://schemas.openxmlformats.org/officeDocument/2006/relationships/hyperlink" Target="https://m.edsoo.ru/f5e9f104" TargetMode="External"/><Relationship Id="rId89" Type="http://schemas.openxmlformats.org/officeDocument/2006/relationships/hyperlink" Target="https://m.edsoo.ru/f5e9e236" TargetMode="External"/><Relationship Id="rId112" Type="http://schemas.openxmlformats.org/officeDocument/2006/relationships/hyperlink" Target="https://m.edsoo.ru/f5ea59aa" TargetMode="External"/><Relationship Id="rId16" Type="http://schemas.openxmlformats.org/officeDocument/2006/relationships/hyperlink" Target="https://m.edsoo.ru/f5e9b004" TargetMode="External"/><Relationship Id="rId107" Type="http://schemas.openxmlformats.org/officeDocument/2006/relationships/hyperlink" Target="https://m.edsoo.ru/f5ea6ed6" TargetMode="External"/><Relationship Id="rId11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a02b6" TargetMode="External"/><Relationship Id="rId37" Type="http://schemas.openxmlformats.org/officeDocument/2006/relationships/hyperlink" Target="https://m.edsoo.ru/f5ea02b6" TargetMode="External"/><Relationship Id="rId53" Type="http://schemas.openxmlformats.org/officeDocument/2006/relationships/hyperlink" Target="https://m.edsoo.ru/f5ea40f0" TargetMode="External"/><Relationship Id="rId58" Type="http://schemas.openxmlformats.org/officeDocument/2006/relationships/hyperlink" Target="https://m.edsoo.ru/f5ea40f0" TargetMode="External"/><Relationship Id="rId74" Type="http://schemas.openxmlformats.org/officeDocument/2006/relationships/hyperlink" Target="https://m.edsoo.ru/f5ea9dd4" TargetMode="External"/><Relationship Id="rId79" Type="http://schemas.openxmlformats.org/officeDocument/2006/relationships/hyperlink" Target="https://m.edsoo.ru/f5e9b5b8" TargetMode="External"/><Relationship Id="rId102" Type="http://schemas.openxmlformats.org/officeDocument/2006/relationships/hyperlink" Target="https://m.edsoo.ru/f5ea30ec" TargetMode="External"/><Relationship Id="rId123" Type="http://schemas.openxmlformats.org/officeDocument/2006/relationships/hyperlink" Target="https://m.edsoo.ru/f5eab86e" TargetMode="External"/><Relationship Id="rId128" Type="http://schemas.openxmlformats.org/officeDocument/2006/relationships/fontTable" Target="fontTable.xml"/><Relationship Id="rId5" Type="http://schemas.openxmlformats.org/officeDocument/2006/relationships/hyperlink" Target="https://m.edsoo.ru/f5e9b004" TargetMode="External"/><Relationship Id="rId90" Type="http://schemas.openxmlformats.org/officeDocument/2006/relationships/hyperlink" Target="https://m.edsoo.ru/f5e9e3a8" TargetMode="External"/><Relationship Id="rId95" Type="http://schemas.openxmlformats.org/officeDocument/2006/relationships/hyperlink" Target="https://m.edsoo.ru/f5ea0d06" TargetMode="External"/><Relationship Id="rId1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56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9dd4" TargetMode="External"/><Relationship Id="rId69" Type="http://schemas.openxmlformats.org/officeDocument/2006/relationships/hyperlink" Target="https://m.edsoo.ru/f5ea9dd4" TargetMode="External"/><Relationship Id="rId77" Type="http://schemas.openxmlformats.org/officeDocument/2006/relationships/hyperlink" Target="https://m.edsoo.ru/f5e9ae6a" TargetMode="External"/><Relationship Id="rId100" Type="http://schemas.openxmlformats.org/officeDocument/2006/relationships/hyperlink" Target="https://m.edsoo.ru/f5ea1c60" TargetMode="External"/><Relationship Id="rId105" Type="http://schemas.openxmlformats.org/officeDocument/2006/relationships/hyperlink" Target="https://m.edsoo.ru/f5ea195e" TargetMode="External"/><Relationship Id="rId113" Type="http://schemas.openxmlformats.org/officeDocument/2006/relationships/hyperlink" Target="https://m.edsoo.ru/f5ea613e" TargetMode="External"/><Relationship Id="rId118" Type="http://schemas.openxmlformats.org/officeDocument/2006/relationships/hyperlink" Target="https://m.edsoo.ru/f5eab27e" TargetMode="External"/><Relationship Id="rId126" Type="http://schemas.openxmlformats.org/officeDocument/2006/relationships/hyperlink" Target="https://m.edsoo.ru/f5ea85a6" TargetMode="Externa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80" Type="http://schemas.openxmlformats.org/officeDocument/2006/relationships/hyperlink" Target="https://m.edsoo.ru/f5e9b270" TargetMode="External"/><Relationship Id="rId85" Type="http://schemas.openxmlformats.org/officeDocument/2006/relationships/hyperlink" Target="https://m.edsoo.ru/f5e9d6d8" TargetMode="External"/><Relationship Id="rId93" Type="http://schemas.openxmlformats.org/officeDocument/2006/relationships/hyperlink" Target="https://m.edsoo.ru/f5e9d85e" TargetMode="External"/><Relationship Id="rId98" Type="http://schemas.openxmlformats.org/officeDocument/2006/relationships/hyperlink" Target="https://m.edsoo.ru/f5ea05b8" TargetMode="External"/><Relationship Id="rId121" Type="http://schemas.openxmlformats.org/officeDocument/2006/relationships/hyperlink" Target="https://m.edsoo.ru/f5eabff8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25" Type="http://schemas.openxmlformats.org/officeDocument/2006/relationships/hyperlink" Target="https://m.edsoo.ru/f5ea02b6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40f0" TargetMode="External"/><Relationship Id="rId59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103" Type="http://schemas.openxmlformats.org/officeDocument/2006/relationships/hyperlink" Target="https://m.edsoo.ru/f5ea2746" TargetMode="External"/><Relationship Id="rId108" Type="http://schemas.openxmlformats.org/officeDocument/2006/relationships/hyperlink" Target="https://m.edsoo.ru/f5ea6576" TargetMode="External"/><Relationship Id="rId116" Type="http://schemas.openxmlformats.org/officeDocument/2006/relationships/hyperlink" Target="https://m.edsoo.ru/f5ea9c62" TargetMode="External"/><Relationship Id="rId124" Type="http://schemas.openxmlformats.org/officeDocument/2006/relationships/hyperlink" Target="https://m.edsoo.ru/f5eab9c2" TargetMode="External"/><Relationship Id="rId129" Type="http://schemas.openxmlformats.org/officeDocument/2006/relationships/theme" Target="theme/theme1.xm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54" Type="http://schemas.openxmlformats.org/officeDocument/2006/relationships/hyperlink" Target="https://m.edsoo.ru/f5ea40f0" TargetMode="External"/><Relationship Id="rId62" Type="http://schemas.openxmlformats.org/officeDocument/2006/relationships/hyperlink" Target="https://m.edsoo.ru/f5ea40f0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83" Type="http://schemas.openxmlformats.org/officeDocument/2006/relationships/hyperlink" Target="https://m.edsoo.ru/f5e9e6a0" TargetMode="External"/><Relationship Id="rId88" Type="http://schemas.openxmlformats.org/officeDocument/2006/relationships/hyperlink" Target="https://m.edsoo.ru/f5e9e092" TargetMode="External"/><Relationship Id="rId91" Type="http://schemas.openxmlformats.org/officeDocument/2006/relationships/hyperlink" Target="https://m.edsoo.ru/f5e9f884" TargetMode="External"/><Relationship Id="rId96" Type="http://schemas.openxmlformats.org/officeDocument/2006/relationships/hyperlink" Target="https://m.edsoo.ru/f5ea09fa" TargetMode="External"/><Relationship Id="rId111" Type="http://schemas.openxmlformats.org/officeDocument/2006/relationships/hyperlink" Target="https://m.edsoo.ru/f5ea5fae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f5e9b004" TargetMode="External"/><Relationship Id="rId15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9b004" TargetMode="External"/><Relationship Id="rId28" Type="http://schemas.openxmlformats.org/officeDocument/2006/relationships/hyperlink" Target="https://m.edsoo.ru/f5ea02b6" TargetMode="External"/><Relationship Id="rId36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57" Type="http://schemas.openxmlformats.org/officeDocument/2006/relationships/hyperlink" Target="https://m.edsoo.ru/f5ea40f0" TargetMode="External"/><Relationship Id="rId106" Type="http://schemas.openxmlformats.org/officeDocument/2006/relationships/hyperlink" Target="https://m.edsoo.ru/f5ea36fa" TargetMode="External"/><Relationship Id="rId114" Type="http://schemas.openxmlformats.org/officeDocument/2006/relationships/hyperlink" Target="https://m.edsoo.ru/f5eaa20c" TargetMode="External"/><Relationship Id="rId119" Type="http://schemas.openxmlformats.org/officeDocument/2006/relationships/hyperlink" Target="https://m.edsoo.ru/f5eab4d6" TargetMode="External"/><Relationship Id="rId127" Type="http://schemas.openxmlformats.org/officeDocument/2006/relationships/hyperlink" Target="https://m.edsoo.ru/f5ea8786" TargetMode="External"/><Relationship Id="rId10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44" Type="http://schemas.openxmlformats.org/officeDocument/2006/relationships/hyperlink" Target="https://m.edsoo.ru/f5ea02b6" TargetMode="External"/><Relationship Id="rId52" Type="http://schemas.openxmlformats.org/officeDocument/2006/relationships/hyperlink" Target="https://m.edsoo.ru/f5ea40f0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hyperlink" Target="https://m.edsoo.ru/f5e9b748" TargetMode="External"/><Relationship Id="rId81" Type="http://schemas.openxmlformats.org/officeDocument/2006/relationships/hyperlink" Target="https://m.edsoo.ru/f5e9b5b8" TargetMode="External"/><Relationship Id="rId86" Type="http://schemas.openxmlformats.org/officeDocument/2006/relationships/hyperlink" Target="https://m.edsoo.ru/f5e9e524" TargetMode="External"/><Relationship Id="rId94" Type="http://schemas.openxmlformats.org/officeDocument/2006/relationships/hyperlink" Target="https://m.edsoo.ru/f5ea0734" TargetMode="External"/><Relationship Id="rId99" Type="http://schemas.openxmlformats.org/officeDocument/2006/relationships/hyperlink" Target="https://m.edsoo.ru/f5ea0b80" TargetMode="External"/><Relationship Id="rId101" Type="http://schemas.openxmlformats.org/officeDocument/2006/relationships/hyperlink" Target="https://m.edsoo.ru/f5ea25c0" TargetMode="External"/><Relationship Id="rId122" Type="http://schemas.openxmlformats.org/officeDocument/2006/relationships/hyperlink" Target="https://m.edsoo.ru/f5eac156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f5e9b004" TargetMode="External"/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39" Type="http://schemas.openxmlformats.org/officeDocument/2006/relationships/hyperlink" Target="https://m.edsoo.ru/f5ea02b6" TargetMode="External"/><Relationship Id="rId109" Type="http://schemas.openxmlformats.org/officeDocument/2006/relationships/hyperlink" Target="https://m.edsoo.ru/f5ea694a" TargetMode="External"/><Relationship Id="rId34" Type="http://schemas.openxmlformats.org/officeDocument/2006/relationships/hyperlink" Target="https://m.edsoo.ru/f5ea02b6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76" Type="http://schemas.openxmlformats.org/officeDocument/2006/relationships/hyperlink" Target="https://m.edsoo.ru/f5ea9dd4" TargetMode="External"/><Relationship Id="rId97" Type="http://schemas.openxmlformats.org/officeDocument/2006/relationships/hyperlink" Target="https://m.edsoo.ru/f5ea02b6" TargetMode="External"/><Relationship Id="rId104" Type="http://schemas.openxmlformats.org/officeDocument/2006/relationships/hyperlink" Target="https://m.edsoo.ru/f5ea17f6" TargetMode="External"/><Relationship Id="rId120" Type="http://schemas.openxmlformats.org/officeDocument/2006/relationships/hyperlink" Target="https://m.edsoo.ru/f5eabc2e" TargetMode="External"/><Relationship Id="rId125" Type="http://schemas.openxmlformats.org/officeDocument/2006/relationships/hyperlink" Target="https://m.edsoo.ru/f5eabaf8" TargetMode="Externa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92" Type="http://schemas.openxmlformats.org/officeDocument/2006/relationships/hyperlink" Target="https://m.edsoo.ru/f5e9b41e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f5ea02b6" TargetMode="External"/><Relationship Id="rId24" Type="http://schemas.openxmlformats.org/officeDocument/2006/relationships/hyperlink" Target="https://m.edsoo.ru/f5ea02b6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40f0" TargetMode="External"/><Relationship Id="rId66" Type="http://schemas.openxmlformats.org/officeDocument/2006/relationships/hyperlink" Target="https://m.edsoo.ru/f5ea9dd4" TargetMode="External"/><Relationship Id="rId87" Type="http://schemas.openxmlformats.org/officeDocument/2006/relationships/hyperlink" Target="https://m.edsoo.ru/f5e9b5b8" TargetMode="External"/><Relationship Id="rId110" Type="http://schemas.openxmlformats.org/officeDocument/2006/relationships/hyperlink" Target="https://m.edsoo.ru/f5ea5036" TargetMode="External"/><Relationship Id="rId115" Type="http://schemas.openxmlformats.org/officeDocument/2006/relationships/hyperlink" Target="https://m.edsoo.ru/f5ea9afa" TargetMode="External"/><Relationship Id="rId61" Type="http://schemas.openxmlformats.org/officeDocument/2006/relationships/hyperlink" Target="https://m.edsoo.ru/f5ea40f0" TargetMode="External"/><Relationship Id="rId82" Type="http://schemas.openxmlformats.org/officeDocument/2006/relationships/hyperlink" Target="https://m.edsoo.ru/f5e9bd1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12978</Words>
  <Characters>73975</Characters>
  <Application>Microsoft Office Word</Application>
  <DocSecurity>0</DocSecurity>
  <Lines>616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86780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11</cp:revision>
  <dcterms:created xsi:type="dcterms:W3CDTF">2023-09-12T17:55:00Z</dcterms:created>
  <dcterms:modified xsi:type="dcterms:W3CDTF">2023-09-23T08:57:00Z</dcterms:modified>
</cp:coreProperties>
</file>